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D3" w:rsidRPr="006174D3" w:rsidRDefault="006174D3" w:rsidP="006174D3">
      <w:pPr>
        <w:widowControl/>
        <w:shd w:val="clear" w:color="auto" w:fill="FFFFFF"/>
        <w:spacing w:after="100" w:afterAutospacing="1"/>
        <w:jc w:val="center"/>
        <w:outlineLvl w:val="0"/>
        <w:rPr>
          <w:rFonts w:ascii="標楷體" w:eastAsia="標楷體" w:hAnsi="標楷體" w:cs="Segoe UI"/>
          <w:kern w:val="36"/>
          <w:sz w:val="36"/>
          <w:szCs w:val="48"/>
        </w:rPr>
      </w:pPr>
      <w:r w:rsidRPr="006174D3">
        <w:rPr>
          <w:rFonts w:ascii="標楷體" w:eastAsia="標楷體" w:hAnsi="標楷體" w:cs="Segoe UI"/>
          <w:b/>
          <w:bCs/>
          <w:kern w:val="36"/>
          <w:sz w:val="36"/>
          <w:szCs w:val="48"/>
        </w:rPr>
        <w:t>國立</w:t>
      </w:r>
      <w:proofErr w:type="gramStart"/>
      <w:r w:rsidRPr="006174D3">
        <w:rPr>
          <w:rFonts w:ascii="標楷體" w:eastAsia="標楷體" w:hAnsi="標楷體" w:cs="Segoe UI"/>
          <w:b/>
          <w:bCs/>
          <w:kern w:val="36"/>
          <w:sz w:val="36"/>
          <w:szCs w:val="48"/>
        </w:rPr>
        <w:t>臺</w:t>
      </w:r>
      <w:proofErr w:type="gramEnd"/>
      <w:r w:rsidRPr="006174D3">
        <w:rPr>
          <w:rFonts w:ascii="標楷體" w:eastAsia="標楷體" w:hAnsi="標楷體" w:cs="Segoe UI"/>
          <w:b/>
          <w:bCs/>
          <w:kern w:val="36"/>
          <w:sz w:val="36"/>
          <w:szCs w:val="48"/>
        </w:rPr>
        <w:t>東專科學校日間部資訊管理科學會組織辦法</w:t>
      </w:r>
    </w:p>
    <w:p w:rsidR="006174D3" w:rsidRPr="00DF5F16" w:rsidRDefault="006174D3" w:rsidP="00DF5F16">
      <w:pPr>
        <w:widowControl/>
        <w:shd w:val="clear" w:color="auto" w:fill="FFFFFF"/>
        <w:jc w:val="right"/>
        <w:rPr>
          <w:rFonts w:ascii="Times New Roman" w:eastAsia="標楷體" w:hAnsi="Times New Roman" w:cs="Times New Roman"/>
          <w:kern w:val="0"/>
          <w:sz w:val="18"/>
          <w:szCs w:val="24"/>
        </w:rPr>
      </w:pP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 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民國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101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年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05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月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03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日會員大會修正通過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br/>
        <w:t> 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民國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106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年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05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月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05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日會員大會修正通過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br/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民國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107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年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05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月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 xml:space="preserve"> 21 </w:t>
      </w:r>
      <w:r w:rsidRPr="00DF5F16">
        <w:rPr>
          <w:rFonts w:ascii="Times New Roman" w:eastAsia="標楷體" w:hAnsi="Times New Roman" w:cs="Times New Roman"/>
          <w:kern w:val="0"/>
          <w:sz w:val="18"/>
          <w:szCs w:val="24"/>
        </w:rPr>
        <w:t>日會員大會修正通過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第一條　總則</w:t>
      </w:r>
      <w:bookmarkStart w:id="0" w:name="_GoBack"/>
      <w:bookmarkEnd w:id="0"/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一、依據國立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臺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東專科學校專科部學會組織辦法第一條，本科設立國立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臺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東專科學校資訊管理科學會 (以下簡稱本學會)。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二、本學會以聯絡感情、砥礪學業及培養互助合作精神為宗旨。三、本學會會址設立於資訊管理科學會辦公室。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三、本學會會址設立於資訊管理科學會辦公室。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第二條　會員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凡本校本科之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同學均應參加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本學會之組織並為當然會員。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第三條　權利與義務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一、會員有行使選舉、罷免及參加一切活動之權利。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二、會員有繳納科會費之義務。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三、會員有履行本學會組織辦法之義務及服從決議之事項。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四、會員資格期限為二年。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第四條　行政組織與職掌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一、本學會為國立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臺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東專科學校資訊管理科最高之學生組織。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二、學會設會長及各級幹部，任期為一學年。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三、幹部須秉持良好的服務和負責態度，並做好自我情緒管理。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四、本學會內之各級幹部皆由會長聘任，下設副會長、文書、總務、公關、活動、美宣六位幹部，各幹部得自行招募組員。會長聘任幹部後應知會科主任。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五、各級幹部職掌如下：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（一）會長：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（1）綜理本學會事務。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（2）本學會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各項事議的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召開及代表本學會出席校內、外活動或會議。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（3）策劃活動之舉辦並分配各幹部之工作。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（4）向學生會反應學會意見並與學校溝通協商。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（5）撤換失職、不稱職之幹部、聘請新任幹部。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（二）副會長：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（1）襄助會長行使職權，遇會長不能行使職權時，代理之。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（三）文書：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（1）協助會長推行及督導各類活動。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lastRenderedPageBreak/>
        <w:t xml:space="preserve">　　　　　　（2）學會各類活動之督導及提出缺失和改進方案。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（3）會議召開前之規劃及議程的安排。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（6）會議、活動之記錄與錄音。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（7）處理呈報舉辦活動企劃書之提案與結案。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（四）總務：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（1）配合各項活動器材之支援協助。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（2）本學會公共器材之管理。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（3）活動器具之租借與場地之善後。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（4）活動預算之整理與編列。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（5）本學會經費之管理。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（五）公關：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（1）代表本學會對外公共關係之推展。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（2）協助各項活動對內、外連絡溝通事宜。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（六）活動：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（1）籌辦校際、科際之各項聯誼活動，以及活動之人力調配與支援。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（2）擬訂活動內容與流程。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（七）美宣：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（1）處理活動之製作與設計海報和邀請卡文字的編輯與潤飾。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（2）負責活動宣傳之相關事宜。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六、各科主任為本學會當然指導老師；會長得依照學會實際需要聘請舊任幹部擔任指導或顧問。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第五條　會議事項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一、幹部會議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（一）每學期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期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初固定召開乙次，每月初會長得視情況決定是否召開。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（二）本會議，各級幹部依照安排之時間準時出席，開會通知在正式開會前二天會公佈，幹部當天如未能出席，必須提前告知會長。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（三）會議決議記錄內容，除與活動籌畫相關事宜外，陳請科主任核閱後對外公佈。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二、會員大會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（一）每學年開學一個月內召開一次，會長得視情況決定是否召開臨時會員大會。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（二）會員當天如未能出席，對於當天大會最後決議不得有異議。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　　（三）會議決議記錄內容，陳請科主任核閱後對外公佈。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第六條　選舉與罷免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一、由全體會員以不記名方式普選，會員投票率需達全體會員二分之一以上始能生效，會長由該項最高票者當選。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二、會長資格: 凡二專部日間部資管科一年級會員，品行優良、具有負責的態度及服務熱忱精神者。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三、提名方式: 由一年級班級提名符合資格之會員，至少一人。四、每學年第 1 學期 11 月中旬進行會長人選提名與選舉作業。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lastRenderedPageBreak/>
        <w:t xml:space="preserve">　　　　五、會長因失職或不稱職時，得由會員提出罷免案，經二十五位會員以上連署， 全體會員二分之一表決通過立即生效，罷免案通過後，由本學會副會長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暫代接掌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本學會事務，並在二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週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內補選完畢。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六、會長自動請辭時，須提出正當理由向科主任遞出辭呈，經同意後立即生效； 生效後，由本學會副會長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暫代接掌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本學會事務，並在二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週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內補選完畢。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第七條　交接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一、舊、新任會長之交接應於每年 12 月完成之，並於選舉完畢後三十日內完成交接。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二、舊、新任會長交接之後，權力完全移轉予新任會長。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三、在每年 12 月~隔年 3 月為培訓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期間，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新任各級幹部需抱持著服從學習，的心態，舊任會長與幹部須負責全權給予指導，使新任會長及幹部能儘早熟悉與了解 本學會之業務。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第八條　經費管理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一、會費來源: 本學會會費來源為會員每學期繳交之會費及其他捐贈或補助之款 項。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二、會費運用: 本學會之會費以舉辦活動及處理會務為限不得他用。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三、會費收支明細：公佈時間於每學期期中考前一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週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的星期一及期末考前一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週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的星期一。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四、會費結轉:學期末所剩餘之學會資金全額轉作下學期之學會資金。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五、會費與帳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務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管理：出納應招募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一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組員，負責保管會費或帳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務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，財務則持有另一。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六、會員因畢業、休學、退學或轉學</w:t>
      </w:r>
      <w:proofErr w:type="gramStart"/>
      <w:r w:rsidRPr="006174D3">
        <w:rPr>
          <w:rFonts w:ascii="標楷體" w:eastAsia="標楷體" w:hAnsi="標楷體" w:cs="Segoe UI"/>
          <w:kern w:val="0"/>
          <w:sz w:val="18"/>
          <w:szCs w:val="24"/>
        </w:rPr>
        <w:t>等困素出</w:t>
      </w:r>
      <w:proofErr w:type="gramEnd"/>
      <w:r w:rsidRPr="006174D3">
        <w:rPr>
          <w:rFonts w:ascii="標楷體" w:eastAsia="標楷體" w:hAnsi="標楷體" w:cs="Segoe UI"/>
          <w:kern w:val="0"/>
          <w:sz w:val="18"/>
          <w:szCs w:val="24"/>
        </w:rPr>
        <w:t>會或退會，已繳納之各項費用不予退還。</w:t>
      </w:r>
      <w:r w:rsidRPr="006174D3">
        <w:rPr>
          <w:rFonts w:ascii="標楷體" w:eastAsia="標楷體" w:hAnsi="標楷體" w:cs="Segoe UI"/>
          <w:kern w:val="0"/>
          <w:sz w:val="18"/>
          <w:szCs w:val="24"/>
        </w:rPr>
        <w:br/>
        <w:t xml:space="preserve">　　　　七、會員入學時應繳交基本科會費壹仟元整，其餘活動費用另外酌收。</w:t>
      </w:r>
    </w:p>
    <w:p w:rsidR="006174D3" w:rsidRPr="006174D3" w:rsidRDefault="006174D3" w:rsidP="006174D3">
      <w:pPr>
        <w:widowControl/>
        <w:shd w:val="clear" w:color="auto" w:fill="FFFFFF"/>
        <w:spacing w:after="100" w:afterAutospacing="1"/>
        <w:rPr>
          <w:rFonts w:ascii="標楷體" w:eastAsia="標楷體" w:hAnsi="標楷體" w:cs="Segoe UI"/>
          <w:kern w:val="0"/>
          <w:sz w:val="18"/>
          <w:szCs w:val="24"/>
        </w:rPr>
      </w:pPr>
      <w:r w:rsidRPr="006174D3">
        <w:rPr>
          <w:rFonts w:ascii="標楷體" w:eastAsia="標楷體" w:hAnsi="標楷體" w:cs="Segoe UI"/>
          <w:kern w:val="0"/>
          <w:sz w:val="18"/>
          <w:szCs w:val="24"/>
        </w:rPr>
        <w:t>第九條　本辦法經資訊管理科學會會員大會通過後，陳請科主任核准後公告實施，修正時亦同。</w:t>
      </w:r>
    </w:p>
    <w:p w:rsidR="00206F93" w:rsidRPr="006174D3" w:rsidRDefault="00206F93">
      <w:pPr>
        <w:rPr>
          <w:rFonts w:ascii="標楷體" w:eastAsia="標楷體" w:hAnsi="標楷體"/>
          <w:sz w:val="18"/>
        </w:rPr>
      </w:pPr>
    </w:p>
    <w:sectPr w:rsidR="00206F93" w:rsidRPr="006174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D3"/>
    <w:rsid w:val="00206F93"/>
    <w:rsid w:val="005C0633"/>
    <w:rsid w:val="006174D3"/>
    <w:rsid w:val="00D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67465-0B7B-4FE4-A920-56B48E6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174D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74D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174D3"/>
    <w:rPr>
      <w:b/>
      <w:bCs/>
    </w:rPr>
  </w:style>
  <w:style w:type="paragraph" w:styleId="Web">
    <w:name w:val="Normal (Web)"/>
    <w:basedOn w:val="a"/>
    <w:uiPriority w:val="99"/>
    <w:semiHidden/>
    <w:unhideWhenUsed/>
    <w:rsid w:val="006174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年泰 蔡</cp:lastModifiedBy>
  <cp:revision>2</cp:revision>
  <dcterms:created xsi:type="dcterms:W3CDTF">2019-03-08T07:15:00Z</dcterms:created>
  <dcterms:modified xsi:type="dcterms:W3CDTF">2019-03-18T07:35:00Z</dcterms:modified>
</cp:coreProperties>
</file>